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sz w:val="32"/>
          <w:szCs w:val="32"/>
          <w:rtl w:val="0"/>
        </w:rPr>
        <w:t xml:space="preserve">*5-1-1普通班各年級各領域</w:t>
      </w:r>
      <w:r w:rsidDel="00000000" w:rsidR="00000000" w:rsidRPr="00000000">
        <w:rPr>
          <w:rFonts w:ascii="Calibri" w:cs="Calibri" w:eastAsia="Calibri" w:hAnsi="Calibri"/>
          <w:sz w:val="32"/>
          <w:szCs w:val="32"/>
          <w:rtl w:val="0"/>
        </w:rPr>
        <w:t xml:space="preserve">/</w:t>
      </w:r>
      <w:r w:rsidDel="00000000" w:rsidR="00000000" w:rsidRPr="00000000">
        <w:rPr>
          <w:rFonts w:ascii="DFKai-SB" w:cs="DFKai-SB" w:eastAsia="DFKai-SB" w:hAnsi="DFKai-SB"/>
          <w:sz w:val="32"/>
          <w:szCs w:val="32"/>
          <w:rtl w:val="0"/>
        </w:rPr>
        <w:t xml:space="preserve">科目課程計畫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(修訂後請刪除本行)</w:t>
      </w:r>
    </w:p>
    <w:p w:rsidR="00000000" w:rsidDel="00000000" w:rsidP="00000000" w:rsidRDefault="00000000" w:rsidRPr="00000000" w14:paraId="00000002">
      <w:pPr>
        <w:spacing w:before="120" w:line="360" w:lineRule="auto"/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伍、領域/科目課程計畫</w:t>
      </w:r>
    </w:p>
    <w:p w:rsidR="00000000" w:rsidDel="00000000" w:rsidP="00000000" w:rsidRDefault="00000000" w:rsidRPr="00000000" w14:paraId="00000003">
      <w:pPr>
        <w:ind w:left="139" w:firstLine="142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一、</w:t>
      </w: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普通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班級各年級各領域學習課程之課程計畫</w:t>
      </w:r>
    </w:p>
    <w:p w:rsidR="00000000" w:rsidDel="00000000" w:rsidP="00000000" w:rsidRDefault="00000000" w:rsidRPr="00000000" w14:paraId="00000004">
      <w:pPr>
        <w:numPr>
          <w:ilvl w:val="2"/>
          <w:numId w:val="1"/>
        </w:numPr>
        <w:ind w:left="1440" w:hanging="480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語文領域國語文</w:t>
      </w:r>
    </w:p>
    <w:p w:rsidR="00000000" w:rsidDel="00000000" w:rsidP="00000000" w:rsidRDefault="00000000" w:rsidRPr="00000000" w14:paraId="00000005">
      <w:pPr>
        <w:numPr>
          <w:ilvl w:val="2"/>
          <w:numId w:val="1"/>
        </w:numPr>
        <w:ind w:left="1440" w:hanging="480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語文領域英語文</w:t>
      </w:r>
    </w:p>
    <w:p w:rsidR="00000000" w:rsidDel="00000000" w:rsidP="00000000" w:rsidRDefault="00000000" w:rsidRPr="00000000" w14:paraId="00000006">
      <w:pPr>
        <w:numPr>
          <w:ilvl w:val="2"/>
          <w:numId w:val="1"/>
        </w:numPr>
        <w:ind w:left="1440" w:hanging="480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語文領域本土語文……（以此類推，明列各領域課程計畫）</w:t>
      </w:r>
      <w:r w:rsidDel="00000000" w:rsidR="00000000" w:rsidRPr="00000000">
        <w:rPr>
          <w:rFonts w:ascii="DFKai-SB" w:cs="DFKai-SB" w:eastAsia="DFKai-SB" w:hAnsi="DFKai-SB"/>
          <w:rtl w:val="0"/>
        </w:rPr>
        <w:br w:type="textWrapping"/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  </w:t>
      </w:r>
    </w:p>
    <w:p w:rsidR="00000000" w:rsidDel="00000000" w:rsidP="00000000" w:rsidRDefault="00000000" w:rsidRPr="00000000" w14:paraId="00000007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     (二)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○○領域課程計畫(範例)</w:t>
      </w:r>
    </w:p>
    <w:p w:rsidR="00000000" w:rsidDel="00000000" w:rsidP="00000000" w:rsidRDefault="00000000" w:rsidRPr="00000000" w14:paraId="00000008">
      <w:pPr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      </w:t>
      </w:r>
    </w:p>
    <w:tbl>
      <w:tblPr>
        <w:tblStyle w:val="Table1"/>
        <w:tblW w:w="943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98"/>
        <w:gridCol w:w="1581"/>
        <w:gridCol w:w="1636"/>
        <w:gridCol w:w="2362"/>
        <w:gridCol w:w="2359"/>
        <w:tblGridChange w:id="0">
          <w:tblGrid>
            <w:gridCol w:w="1498"/>
            <w:gridCol w:w="1581"/>
            <w:gridCol w:w="1636"/>
            <w:gridCol w:w="2362"/>
            <w:gridCol w:w="2359"/>
          </w:tblGrid>
        </w:tblGridChange>
      </w:tblGrid>
      <w:tr>
        <w:trPr>
          <w:cantSplit w:val="0"/>
          <w:trHeight w:val="494" w:hRule="atLeast"/>
          <w:tblHeader w:val="1"/>
        </w:trPr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桃園市○○國民中學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u w:val="single"/>
                <w:rtl w:val="0"/>
              </w:rPr>
              <w:t xml:space="preserve">113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學年度【○○領域】課程計畫</w:t>
            </w:r>
          </w:p>
        </w:tc>
      </w:tr>
      <w:tr>
        <w:trPr>
          <w:cantSplit w:val="0"/>
          <w:trHeight w:val="412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每週節數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設計者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○年級教學團隊</w:t>
            </w:r>
          </w:p>
        </w:tc>
      </w:tr>
      <w:tr>
        <w:trPr>
          <w:cantSplit w:val="0"/>
          <w:trHeight w:val="439" w:hRule="atLeast"/>
          <w:tblHeader w:val="1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核心素養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A自主行動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DFKai-SB" w:cs="DFKai-SB" w:eastAsia="DFKai-SB" w:hAnsi="DFKai-SB"/>
                <w:color w:val="000000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Fira Mono" w:cs="Fira Mono" w:eastAsia="Fira Mono" w:hAnsi="Fira Mono"/>
                    <w:color w:val="000000"/>
                    <w:rtl w:val="0"/>
                  </w:rPr>
                  <w:t xml:space="preserve">⬛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A1.身心素質與自我精進、</w:t>
            </w: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Fira Mono" w:cs="Fira Mono" w:eastAsia="Fira Mono" w:hAnsi="Fira Mono"/>
                    <w:color w:val="000000"/>
                    <w:rtl w:val="0"/>
                  </w:rPr>
                  <w:t xml:space="preserve">⬛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A2.系統思考與問題解決、</w:t>
            </w: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Fira Mono" w:cs="Fira Mono" w:eastAsia="Fira Mono" w:hAnsi="Fira Mono"/>
                    <w:color w:val="000000"/>
                    <w:rtl w:val="0"/>
                  </w:rPr>
                  <w:t xml:space="preserve">⬛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A3.規劃執行與創新應變</w:t>
            </w:r>
          </w:p>
        </w:tc>
      </w:tr>
      <w:tr>
        <w:trPr>
          <w:cantSplit w:val="0"/>
          <w:trHeight w:val="439" w:hRule="atLeast"/>
          <w:tblHeader w:val="1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B溝通互動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DFKai-SB" w:cs="DFKai-SB" w:eastAsia="DFKai-SB" w:hAnsi="DFKai-SB"/>
                <w:color w:val="000000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Fira Mono" w:cs="Fira Mono" w:eastAsia="Fira Mono" w:hAnsi="Fira Mono"/>
                    <w:color w:val="000000"/>
                    <w:rtl w:val="0"/>
                  </w:rPr>
                  <w:t xml:space="preserve">⬛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B1.符號運用與溝通表達、</w:t>
            </w: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Fira Mono" w:cs="Fira Mono" w:eastAsia="Fira Mono" w:hAnsi="Fira Mono"/>
                    <w:color w:val="000000"/>
                    <w:rtl w:val="0"/>
                  </w:rPr>
                  <w:t xml:space="preserve">⬛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B2.科技資訊與媒體素養、</w:t>
            </w: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Fira Mono" w:cs="Fira Mono" w:eastAsia="Fira Mono" w:hAnsi="Fira Mono"/>
                    <w:color w:val="000000"/>
                    <w:rtl w:val="0"/>
                  </w:rPr>
                  <w:t xml:space="preserve">⬛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3.藝術涵養與美感素養</w:t>
            </w:r>
          </w:p>
        </w:tc>
      </w:tr>
      <w:tr>
        <w:trPr>
          <w:cantSplit w:val="0"/>
          <w:trHeight w:val="439" w:hRule="atLeast"/>
          <w:tblHeader w:val="1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C社會參與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DFKai-SB" w:cs="DFKai-SB" w:eastAsia="DFKai-SB" w:hAnsi="DFKai-SB"/>
                <w:color w:val="000000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Fira Mono" w:cs="Fira Mono" w:eastAsia="Fira Mono" w:hAnsi="Fira Mono"/>
                    <w:color w:val="000000"/>
                    <w:rtl w:val="0"/>
                  </w:rPr>
                  <w:t xml:space="preserve">⬛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C1.道德實踐與公民意識、</w:t>
            </w: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Fira Mono" w:cs="Fira Mono" w:eastAsia="Fira Mono" w:hAnsi="Fira Mono"/>
                    <w:color w:val="000000"/>
                    <w:rtl w:val="0"/>
                  </w:rPr>
                  <w:t xml:space="preserve">⬛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C2.人際關係與團隊合作、</w:t>
            </w: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Fira Mono" w:cs="Fira Mono" w:eastAsia="Fira Mono" w:hAnsi="Fira Mono"/>
                    <w:color w:val="000000"/>
                    <w:rtl w:val="0"/>
                  </w:rPr>
                  <w:t xml:space="preserve">⬛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C3.多元文化與國際理解</w:t>
            </w:r>
          </w:p>
        </w:tc>
      </w:tr>
      <w:tr>
        <w:trPr>
          <w:cantSplit w:val="0"/>
          <w:trHeight w:val="432" w:hRule="atLeast"/>
          <w:tblHeader w:val="1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學習重點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學習表現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1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學習內容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8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融入之議題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>
        <w:trPr>
          <w:cantSplit w:val="0"/>
          <w:trHeight w:val="978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學習目標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8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教學與評量說明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ind w:left="0" w:firstLine="0"/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35.0" w:type="dxa"/>
        <w:jc w:val="left"/>
        <w:tblInd w:w="9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0"/>
        <w:gridCol w:w="975"/>
        <w:gridCol w:w="1215"/>
        <w:gridCol w:w="3120"/>
        <w:gridCol w:w="570"/>
        <w:gridCol w:w="1410"/>
        <w:gridCol w:w="1605"/>
        <w:tblGridChange w:id="0">
          <w:tblGrid>
            <w:gridCol w:w="540"/>
            <w:gridCol w:w="975"/>
            <w:gridCol w:w="1215"/>
            <w:gridCol w:w="3120"/>
            <w:gridCol w:w="570"/>
            <w:gridCol w:w="1410"/>
            <w:gridCol w:w="1605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週次</w:t>
            </w:r>
          </w:p>
          <w:p w:rsidR="00000000" w:rsidDel="00000000" w:rsidP="00000000" w:rsidRDefault="00000000" w:rsidRPr="00000000" w14:paraId="0000003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日期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單元名稱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</w:t>
              <w:br w:type="textWrapping"/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0830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46">
            <w:pPr>
              <w:jc w:val="both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  <w:br w:type="textWrapping"/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0902-0906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4D">
            <w:pPr>
              <w:spacing w:line="276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54">
            <w:pPr>
              <w:spacing w:line="276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5B">
            <w:pPr>
              <w:spacing w:line="276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69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70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7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7E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10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85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11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8C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12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93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13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9A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14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A1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15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A8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16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AF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17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B6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18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BD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19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C4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20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CB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21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D2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22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DA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F">
      <w:pPr>
        <w:widowControl w:val="1"/>
        <w:rPr>
          <w:rFonts w:ascii="DFKai-SB" w:cs="DFKai-SB" w:eastAsia="DFKai-SB" w:hAnsi="DFKai-SB"/>
          <w:color w:val="808080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4" w:top="1134" w:left="1134" w:right="1134" w:header="850" w:footer="850"/>
      <w:pgNumType w:start="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Calibri"/>
  <w:font w:name="Fira Mono">
    <w:embedRegular w:fontKey="{00000000-0000-0000-0000-000000000000}" r:id="rId1" w:subsetted="0"/>
    <w:embedBold w:fontKey="{00000000-0000-0000-0000-000000000000}" r:id="rId2" w:subsetted="0"/>
  </w:font>
  <w:font w:name="Quattrocento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jc w:val="center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(%5)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EF7C1B"/>
    <w:rPr>
      <w:rFonts w:eastAsia="新細明體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header"/>
    <w:basedOn w:val="a"/>
    <w:link w:val="a5"/>
    <w:unhideWhenUsed w:val="1"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 w:customStyle="1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 w:val="1"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 w:customStyle="1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 w:val="1"/>
    <w:rsid w:val="00EF7C1B"/>
    <w:pPr>
      <w:ind w:left="480" w:leftChars="200"/>
    </w:pPr>
  </w:style>
  <w:style w:type="character" w:styleId="a9" w:customStyle="1">
    <w:name w:val="清單段落 字元"/>
    <w:aliases w:val="12 20 字元,List Paragraph 字元,ME 1.1.1 字元"/>
    <w:link w:val="a8"/>
    <w:uiPriority w:val="34"/>
    <w:locked w:val="1"/>
    <w:rsid w:val="00EF7C1B"/>
    <w:rPr>
      <w:rFonts w:ascii="Times New Roman" w:cs="Times New Roman" w:eastAsia="新細明體" w:hAnsi="Times New Roman"/>
      <w:szCs w:val="24"/>
    </w:rPr>
  </w:style>
  <w:style w:type="paragraph" w:styleId="20" w:customStyle="1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b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31" w:customStyle="1">
    <w:name w:val="31"/>
    <w:basedOn w:val="a1"/>
    <w:rsid w:val="005E3CFD"/>
    <w:tblPr>
      <w:tblStyleRowBandSize w:val="1"/>
      <w:tblStyleColBandSize w:val="1"/>
      <w:tblInd w:w="0.0" w:type="nil"/>
    </w:tblPr>
  </w:style>
  <w:style w:type="paragraph" w:styleId="ad">
    <w:name w:val="Balloon Text"/>
    <w:basedOn w:val="a"/>
    <w:link w:val="ae"/>
    <w:uiPriority w:val="99"/>
    <w:semiHidden w:val="1"/>
    <w:unhideWhenUsed w:val="1"/>
    <w:rsid w:val="00604A15"/>
    <w:rPr>
      <w:rFonts w:asciiTheme="majorHAnsi" w:cstheme="majorBidi" w:eastAsiaTheme="majorEastAsia" w:hAnsiTheme="majorHAnsi"/>
      <w:sz w:val="18"/>
      <w:szCs w:val="18"/>
    </w:rPr>
  </w:style>
  <w:style w:type="character" w:styleId="ae" w:customStyle="1">
    <w:name w:val="註解方塊文字 字元"/>
    <w:basedOn w:val="a0"/>
    <w:link w:val="ad"/>
    <w:uiPriority w:val="99"/>
    <w:semiHidden w:val="1"/>
    <w:rsid w:val="00604A15"/>
    <w:rPr>
      <w:rFonts w:asciiTheme="majorHAnsi" w:cstheme="majorBidi" w:eastAsiaTheme="majorEastAsia" w:hAnsiTheme="majorHAns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FiraMono-regular.ttf"/><Relationship Id="rId2" Type="http://schemas.openxmlformats.org/officeDocument/2006/relationships/font" Target="fonts/FiraMono-bold.ttf"/><Relationship Id="rId3" Type="http://schemas.openxmlformats.org/officeDocument/2006/relationships/font" Target="fonts/QuattrocentoSans-regular.ttf"/><Relationship Id="rId4" Type="http://schemas.openxmlformats.org/officeDocument/2006/relationships/font" Target="fonts/QuattrocentoSans-bold.ttf"/><Relationship Id="rId5" Type="http://schemas.openxmlformats.org/officeDocument/2006/relationships/font" Target="fonts/QuattrocentoSans-italic.ttf"/><Relationship Id="rId6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b6SDhJMHUVN2JOIN5bDYx4Asww==">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2024-03-08T06:43:00Z</dcterms:created>
  <dc:creator>國中科</dc:creator>
</cp:coreProperties>
</file>