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DFKai-SB" w:cs="DFKai-SB" w:eastAsia="DFKai-SB" w:hAnsi="DFKai-SB"/>
          <w:sz w:val="32"/>
          <w:szCs w:val="32"/>
        </w:rPr>
      </w:pPr>
      <w:r w:rsidDel="00000000" w:rsidR="00000000" w:rsidRPr="00000000">
        <w:rPr>
          <w:rFonts w:ascii="DFKai-SB" w:cs="DFKai-SB" w:eastAsia="DFKai-SB" w:hAnsi="DFKai-SB"/>
          <w:sz w:val="32"/>
          <w:szCs w:val="32"/>
          <w:rtl w:val="0"/>
        </w:rPr>
        <w:t xml:space="preserve">*0學校課程計畫封面(修訂後請刪除本行)</w:t>
      </w:r>
    </w:p>
    <w:p w:rsidR="00000000" w:rsidDel="00000000" w:rsidP="00000000" w:rsidRDefault="00000000" w:rsidRPr="00000000" w14:paraId="00000002">
      <w:pPr>
        <w:ind w:firstLine="1440"/>
        <w:rPr>
          <w:rFonts w:ascii="DFKai-SB" w:cs="DFKai-SB" w:eastAsia="DFKai-SB" w:hAnsi="DFKai-SB"/>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-77145</wp:posOffset>
            </wp:positionH>
            <wp:positionV relativeFrom="paragraph">
              <wp:posOffset>62338</wp:posOffset>
            </wp:positionV>
            <wp:extent cx="940435" cy="940435"/>
            <wp:effectExtent b="0" l="0" r="0" t="0"/>
            <wp:wrapNone/>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940435" cy="940435"/>
                    </a:xfrm>
                    <a:prstGeom prst="rect"/>
                    <a:ln/>
                  </pic:spPr>
                </pic:pic>
              </a:graphicData>
            </a:graphic>
          </wp:anchor>
        </w:drawing>
      </w:r>
    </w:p>
    <w:p w:rsidR="00000000" w:rsidDel="00000000" w:rsidP="00000000" w:rsidRDefault="00000000" w:rsidRPr="00000000" w14:paraId="00000003">
      <w:pPr>
        <w:rPr>
          <w:rFonts w:ascii="DFKai-SB" w:cs="DFKai-SB" w:eastAsia="DFKai-SB" w:hAnsi="DFKai-SB"/>
        </w:rPr>
      </w:pPr>
      <w:r w:rsidDel="00000000" w:rsidR="00000000" w:rsidRPr="00000000">
        <w:rPr>
          <w:rFonts w:ascii="DFKai-SB" w:cs="DFKai-SB" w:eastAsia="DFKai-SB" w:hAnsi="DFKai-SB"/>
          <w:rtl w:val="0"/>
        </w:rPr>
        <w:t xml:space="preserve">           Department of Education,Taoyuan</w:t>
      </w:r>
    </w:p>
    <w:p w:rsidR="00000000" w:rsidDel="00000000" w:rsidP="00000000" w:rsidRDefault="00000000" w:rsidRPr="00000000" w14:paraId="00000004">
      <w:pPr>
        <w:rPr>
          <w:rFonts w:ascii="DFKai-SB" w:cs="DFKai-SB" w:eastAsia="DFKai-SB" w:hAnsi="DFKai-SB"/>
          <w:b w:val="1"/>
          <w:sz w:val="48"/>
          <w:szCs w:val="48"/>
        </w:rPr>
      </w:pPr>
      <w:r w:rsidDel="00000000" w:rsidR="00000000" w:rsidRPr="00000000">
        <w:rPr>
          <w:rFonts w:ascii="DFKai-SB" w:cs="DFKai-SB" w:eastAsia="DFKai-SB" w:hAnsi="DFKai-SB"/>
          <w:rtl w:val="0"/>
        </w:rPr>
        <w:t xml:space="preserve">           </w:t>
      </w:r>
      <w:r w:rsidDel="00000000" w:rsidR="00000000" w:rsidRPr="00000000">
        <w:rPr>
          <w:rFonts w:ascii="DFKai-SB" w:cs="DFKai-SB" w:eastAsia="DFKai-SB" w:hAnsi="DFKai-SB"/>
          <w:b w:val="1"/>
          <w:sz w:val="40"/>
          <w:szCs w:val="40"/>
          <w:rtl w:val="0"/>
        </w:rPr>
        <w:t xml:space="preserve">桃園市政府教育局</w:t>
      </w:r>
      <w:r w:rsidDel="00000000" w:rsidR="00000000" w:rsidRPr="00000000">
        <w:rPr>
          <w:rtl w:val="0"/>
        </w:rPr>
      </w:r>
    </w:p>
    <w:p w:rsidR="00000000" w:rsidDel="00000000" w:rsidP="00000000" w:rsidRDefault="00000000" w:rsidRPr="00000000" w14:paraId="00000005">
      <w:pPr>
        <w:widowControl w:val="1"/>
        <w:rPr>
          <w:rFonts w:ascii="DFKai-SB" w:cs="DFKai-SB" w:eastAsia="DFKai-SB" w:hAnsi="DFKai-SB"/>
        </w:rPr>
      </w:pPr>
      <w:r w:rsidDel="00000000" w:rsidR="00000000" w:rsidRPr="00000000">
        <w:rPr>
          <w:rtl w:val="0"/>
        </w:rPr>
      </w:r>
    </w:p>
    <w:p w:rsidR="00000000" w:rsidDel="00000000" w:rsidP="00000000" w:rsidRDefault="00000000" w:rsidRPr="00000000" w14:paraId="00000006">
      <w:pPr>
        <w:widowControl w:val="1"/>
        <w:ind w:firstLine="1200"/>
        <w:rPr>
          <w:rFonts w:ascii="DFKai-SB" w:cs="DFKai-SB" w:eastAsia="DFKai-SB" w:hAnsi="DFKai-SB"/>
        </w:rPr>
      </w:pPr>
      <w:r w:rsidDel="00000000" w:rsidR="00000000" w:rsidRPr="00000000">
        <w:rPr>
          <w:rFonts w:ascii="DFKai-SB" w:cs="DFKai-SB" w:eastAsia="DFKai-SB" w:hAnsi="DFKai-SB"/>
          <w:rtl w:val="0"/>
        </w:rPr>
        <w:t xml:space="preserve">備查字號：○年○月○日桃教小字第○○○○○○○○○○號函備查</w:t>
      </w:r>
    </w:p>
    <w:p w:rsidR="00000000" w:rsidDel="00000000" w:rsidP="00000000" w:rsidRDefault="00000000" w:rsidRPr="00000000" w14:paraId="00000007">
      <w:pPr>
        <w:jc w:val="center"/>
        <w:rPr>
          <w:rFonts w:ascii="DFKai-SB" w:cs="DFKai-SB" w:eastAsia="DFKai-SB" w:hAnsi="DFKai-SB"/>
          <w:b w:val="1"/>
        </w:rPr>
      </w:pPr>
      <w:r w:rsidDel="00000000" w:rsidR="00000000" w:rsidRPr="00000000">
        <w:rPr>
          <w:rFonts w:ascii="DFKai-SB" w:cs="DFKai-SB" w:eastAsia="DFKai-SB" w:hAnsi="DFKai-SB"/>
          <w:rtl w:val="0"/>
        </w:rPr>
        <w:t xml:space="preserve">              本校○年○月○日○○學年度第○次課程發展委員會會議通過</w:t>
      </w:r>
      <w:r w:rsidDel="00000000" w:rsidR="00000000" w:rsidRPr="00000000">
        <w:rPr>
          <w:rtl w:val="0"/>
        </w:rPr>
      </w:r>
    </w:p>
    <w:p w:rsidR="00000000" w:rsidDel="00000000" w:rsidP="00000000" w:rsidRDefault="00000000" w:rsidRPr="00000000" w14:paraId="00000008">
      <w:pPr>
        <w:rPr>
          <w:rFonts w:ascii="DFKai-SB" w:cs="DFKai-SB" w:eastAsia="DFKai-SB" w:hAnsi="DFKai-SB"/>
          <w:sz w:val="40"/>
          <w:szCs w:val="40"/>
        </w:rPr>
      </w:pPr>
      <w:r w:rsidDel="00000000" w:rsidR="00000000" w:rsidRPr="00000000">
        <w:rPr>
          <w:rtl w:val="0"/>
        </w:rPr>
      </w:r>
    </w:p>
    <w:p w:rsidR="00000000" w:rsidDel="00000000" w:rsidP="00000000" w:rsidRDefault="00000000" w:rsidRPr="00000000" w14:paraId="00000009">
      <w:pPr>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0A">
      <w:pPr>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0B">
      <w:pPr>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0C">
      <w:pPr>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0D">
      <w:pPr>
        <w:jc w:val="center"/>
        <w:rPr>
          <w:rFonts w:ascii="DFKai-SB" w:cs="DFKai-SB" w:eastAsia="DFKai-SB" w:hAnsi="DFKai-SB"/>
          <w:b w:val="1"/>
          <w:color w:val="000000"/>
          <w:sz w:val="56"/>
          <w:szCs w:val="56"/>
        </w:rPr>
      </w:pPr>
      <w:r w:rsidDel="00000000" w:rsidR="00000000" w:rsidRPr="00000000">
        <w:rPr>
          <w:rFonts w:ascii="DFKai-SB" w:cs="DFKai-SB" w:eastAsia="DFKai-SB" w:hAnsi="DFKai-SB"/>
          <w:b w:val="1"/>
          <w:color w:val="000000"/>
          <w:sz w:val="56"/>
          <w:szCs w:val="56"/>
          <w:rtl w:val="0"/>
        </w:rPr>
        <w:t xml:space="preserve">（學校全銜）</w:t>
      </w:r>
    </w:p>
    <w:p w:rsidR="00000000" w:rsidDel="00000000" w:rsidP="00000000" w:rsidRDefault="00000000" w:rsidRPr="00000000" w14:paraId="0000000E">
      <w:pPr>
        <w:jc w:val="center"/>
        <w:rPr>
          <w:rFonts w:ascii="DFKai-SB" w:cs="DFKai-SB" w:eastAsia="DFKai-SB" w:hAnsi="DFKai-SB"/>
          <w:b w:val="1"/>
          <w:color w:val="000000"/>
          <w:sz w:val="40"/>
          <w:szCs w:val="40"/>
        </w:rPr>
      </w:pPr>
      <w:r w:rsidDel="00000000" w:rsidR="00000000" w:rsidRPr="00000000">
        <w:rPr>
          <w:rFonts w:ascii="DFKai-SB" w:cs="DFKai-SB" w:eastAsia="DFKai-SB" w:hAnsi="DFKai-SB"/>
          <w:b w:val="1"/>
          <w:color w:val="000000"/>
          <w:sz w:val="40"/>
          <w:szCs w:val="40"/>
          <w:rtl w:val="0"/>
        </w:rPr>
        <w:t xml:space="preserve">學校課程計畫</w:t>
      </w:r>
    </w:p>
    <w:p w:rsidR="00000000" w:rsidDel="00000000" w:rsidP="00000000" w:rsidRDefault="00000000" w:rsidRPr="00000000" w14:paraId="0000000F">
      <w:pPr>
        <w:tabs>
          <w:tab w:val="center" w:leader="none" w:pos="4819"/>
          <w:tab w:val="left" w:leader="none" w:pos="5779"/>
        </w:tabs>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10">
      <w:pPr>
        <w:rPr>
          <w:rFonts w:ascii="DFKai-SB" w:cs="DFKai-SB" w:eastAsia="DFKai-SB" w:hAnsi="DFKai-SB"/>
          <w:color w:val="000000"/>
          <w:sz w:val="40"/>
          <w:szCs w:val="40"/>
        </w:rPr>
      </w:pPr>
      <w:r w:rsidDel="00000000" w:rsidR="00000000" w:rsidRPr="00000000">
        <w:rPr>
          <w:rtl w:val="0"/>
        </w:rPr>
      </w:r>
    </w:p>
    <w:p w:rsidR="00000000" w:rsidDel="00000000" w:rsidP="00000000" w:rsidRDefault="00000000" w:rsidRPr="00000000" w14:paraId="00000011">
      <w:pPr>
        <w:rPr>
          <w:rFonts w:ascii="DFKai-SB" w:cs="DFKai-SB" w:eastAsia="DFKai-SB" w:hAnsi="DFKai-SB"/>
          <w:sz w:val="40"/>
          <w:szCs w:val="40"/>
        </w:rPr>
      </w:pPr>
      <w:r w:rsidDel="00000000" w:rsidR="00000000" w:rsidRPr="00000000">
        <w:rPr>
          <w:rtl w:val="0"/>
        </w:rPr>
      </w:r>
    </w:p>
    <w:p w:rsidR="00000000" w:rsidDel="00000000" w:rsidP="00000000" w:rsidRDefault="00000000" w:rsidRPr="00000000" w14:paraId="00000012">
      <w:pPr>
        <w:rPr>
          <w:rFonts w:ascii="DFKai-SB" w:cs="DFKai-SB" w:eastAsia="DFKai-SB" w:hAnsi="DFKai-SB"/>
          <w:sz w:val="40"/>
          <w:szCs w:val="40"/>
        </w:rPr>
      </w:pPr>
      <w:r w:rsidDel="00000000" w:rsidR="00000000" w:rsidRPr="00000000">
        <w:rPr>
          <w:rtl w:val="0"/>
        </w:rPr>
      </w:r>
    </w:p>
    <w:p w:rsidR="00000000" w:rsidDel="00000000" w:rsidP="00000000" w:rsidRDefault="00000000" w:rsidRPr="00000000" w14:paraId="00000013">
      <w:pPr>
        <w:rPr>
          <w:rFonts w:ascii="DFKai-SB" w:cs="DFKai-SB" w:eastAsia="DFKai-SB" w:hAnsi="DFKai-SB"/>
          <w:color w:val="000000"/>
          <w:sz w:val="40"/>
          <w:szCs w:val="40"/>
          <w:u w:val="single"/>
        </w:rPr>
      </w:pPr>
      <w:r w:rsidDel="00000000" w:rsidR="00000000" w:rsidRPr="00000000">
        <w:rPr>
          <w:rtl w:val="0"/>
        </w:rPr>
      </w:r>
    </w:p>
    <w:p w:rsidR="00000000" w:rsidDel="00000000" w:rsidP="00000000" w:rsidRDefault="00000000" w:rsidRPr="00000000" w14:paraId="00000014">
      <w:pPr>
        <w:rPr>
          <w:rFonts w:ascii="DFKai-SB" w:cs="DFKai-SB" w:eastAsia="DFKai-SB" w:hAnsi="DFKai-SB"/>
          <w:color w:val="000000"/>
          <w:sz w:val="40"/>
          <w:szCs w:val="40"/>
          <w:u w:val="single"/>
        </w:rPr>
      </w:pPr>
      <w:r w:rsidDel="00000000" w:rsidR="00000000" w:rsidRPr="00000000">
        <w:rPr>
          <w:rtl w:val="0"/>
        </w:rPr>
      </w:r>
    </w:p>
    <w:p w:rsidR="00000000" w:rsidDel="00000000" w:rsidP="00000000" w:rsidRDefault="00000000" w:rsidRPr="00000000" w14:paraId="00000015">
      <w:pPr>
        <w:jc w:val="center"/>
        <w:rPr>
          <w:rFonts w:ascii="DFKai-SB" w:cs="DFKai-SB" w:eastAsia="DFKai-SB" w:hAnsi="DFKai-SB"/>
          <w:b w:val="1"/>
          <w:color w:val="000000"/>
          <w:sz w:val="32"/>
          <w:szCs w:val="32"/>
        </w:rPr>
      </w:pPr>
      <w:r w:rsidDel="00000000" w:rsidR="00000000" w:rsidRPr="00000000">
        <w:rPr>
          <w:rFonts w:ascii="DFKai-SB" w:cs="DFKai-SB" w:eastAsia="DFKai-SB" w:hAnsi="DFKai-SB"/>
          <w:b w:val="1"/>
          <w:color w:val="000000"/>
          <w:sz w:val="32"/>
          <w:szCs w:val="32"/>
          <w:rtl w:val="0"/>
        </w:rPr>
        <w:t xml:space="preserve">中華民國○○○年○月○○日</w:t>
      </w:r>
    </w:p>
    <w:p w:rsidR="00000000" w:rsidDel="00000000" w:rsidP="00000000" w:rsidRDefault="00000000" w:rsidRPr="00000000" w14:paraId="00000016">
      <w:pPr>
        <w:jc w:val="center"/>
        <w:rPr>
          <w:rFonts w:ascii="DFKai-SB" w:cs="DFKai-SB" w:eastAsia="DFKai-SB" w:hAnsi="DFKai-SB"/>
          <w:b w:val="1"/>
          <w:color w:val="ff0000"/>
          <w:sz w:val="32"/>
          <w:szCs w:val="32"/>
        </w:rPr>
      </w:pPr>
      <w:r w:rsidDel="00000000" w:rsidR="00000000" w:rsidRPr="00000000">
        <w:rPr>
          <w:rtl w:val="0"/>
        </w:rPr>
      </w:r>
    </w:p>
    <w:p w:rsidR="00000000" w:rsidDel="00000000" w:rsidP="00000000" w:rsidRDefault="00000000" w:rsidRPr="00000000" w14:paraId="00000017">
      <w:pPr>
        <w:jc w:val="center"/>
        <w:rPr>
          <w:rFonts w:ascii="DFKai-SB" w:cs="DFKai-SB" w:eastAsia="DFKai-SB" w:hAnsi="DFKai-SB"/>
          <w:b w:val="1"/>
          <w:sz w:val="32"/>
          <w:szCs w:val="32"/>
        </w:rPr>
      </w:pPr>
      <w:r w:rsidDel="00000000" w:rsidR="00000000" w:rsidRPr="00000000">
        <w:rPr>
          <w:rFonts w:ascii="DFKai-SB" w:cs="DFKai-SB" w:eastAsia="DFKai-SB" w:hAnsi="DFKai-SB"/>
          <w:b w:val="1"/>
          <w:sz w:val="32"/>
          <w:szCs w:val="32"/>
          <w:rtl w:val="0"/>
        </w:rPr>
        <w:t xml:space="preserve">目錄</w:t>
      </w:r>
    </w:p>
    <w:tbl>
      <w:tblPr>
        <w:tblStyle w:val="Table1"/>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1984"/>
        <w:gridCol w:w="5670"/>
        <w:gridCol w:w="1134"/>
        <w:tblGridChange w:id="0">
          <w:tblGrid>
            <w:gridCol w:w="846"/>
            <w:gridCol w:w="1984"/>
            <w:gridCol w:w="5670"/>
            <w:gridCol w:w="1134"/>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8">
            <w:pPr>
              <w:jc w:val="center"/>
              <w:rPr>
                <w:rFonts w:ascii="DFKai-SB" w:cs="DFKai-SB" w:eastAsia="DFKai-SB" w:hAnsi="DFKai-SB"/>
              </w:rPr>
            </w:pPr>
            <w:r w:rsidDel="00000000" w:rsidR="00000000" w:rsidRPr="00000000">
              <w:rPr>
                <w:rFonts w:ascii="DFKai-SB" w:cs="DFKai-SB" w:eastAsia="DFKai-SB" w:hAnsi="DFKai-SB"/>
                <w:rtl w:val="0"/>
              </w:rPr>
              <w:t xml:space="preserve">類別</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9">
            <w:pPr>
              <w:jc w:val="center"/>
              <w:rPr>
                <w:rFonts w:ascii="DFKai-SB" w:cs="DFKai-SB" w:eastAsia="DFKai-SB" w:hAnsi="DFKai-SB"/>
              </w:rPr>
            </w:pPr>
            <w:r w:rsidDel="00000000" w:rsidR="00000000" w:rsidRPr="00000000">
              <w:rPr>
                <w:rFonts w:ascii="DFKai-SB" w:cs="DFKai-SB" w:eastAsia="DFKai-SB" w:hAnsi="DFKai-SB"/>
                <w:rtl w:val="0"/>
              </w:rPr>
              <w:t xml:space="preserve">項目</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A">
            <w:pPr>
              <w:jc w:val="center"/>
              <w:rPr>
                <w:rFonts w:ascii="DFKai-SB" w:cs="DFKai-SB" w:eastAsia="DFKai-SB" w:hAnsi="DFKai-SB"/>
              </w:rPr>
            </w:pPr>
            <w:r w:rsidDel="00000000" w:rsidR="00000000" w:rsidRPr="00000000">
              <w:rPr>
                <w:rFonts w:ascii="DFKai-SB" w:cs="DFKai-SB" w:eastAsia="DFKai-SB" w:hAnsi="DFKai-SB"/>
                <w:rtl w:val="0"/>
              </w:rPr>
              <w:t xml:space="preserve">內容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jc w:val="center"/>
              <w:rPr>
                <w:rFonts w:ascii="DFKai-SB" w:cs="DFKai-SB" w:eastAsia="DFKai-SB" w:hAnsi="DFKai-SB"/>
              </w:rPr>
            </w:pPr>
            <w:r w:rsidDel="00000000" w:rsidR="00000000" w:rsidRPr="00000000">
              <w:rPr>
                <w:rFonts w:ascii="DFKai-SB" w:cs="DFKai-SB" w:eastAsia="DFKai-SB" w:hAnsi="DFKai-SB"/>
                <w:rtl w:val="0"/>
              </w:rPr>
              <w:t xml:space="preserve">頁碼</w:t>
            </w:r>
          </w:p>
        </w:tc>
      </w:tr>
      <w:tr>
        <w:trPr>
          <w:cantSplit w:val="0"/>
          <w:trHeight w:val="501" w:hRule="atLeast"/>
          <w:tblHeader w:val="0"/>
        </w:trPr>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1C">
            <w:pPr>
              <w:rPr>
                <w:rFonts w:ascii="DFKai-SB" w:cs="DFKai-SB" w:eastAsia="DFKai-SB" w:hAnsi="DFKai-SB"/>
              </w:rPr>
            </w:pPr>
            <w:r w:rsidDel="00000000" w:rsidR="00000000" w:rsidRPr="00000000">
              <w:rPr>
                <w:rFonts w:ascii="DFKai-SB" w:cs="DFKai-SB" w:eastAsia="DFKai-SB" w:hAnsi="DFKai-SB"/>
                <w:rtl w:val="0"/>
              </w:rPr>
              <w:t xml:space="preserve">學校課程總體架構</w:t>
            </w:r>
          </w:p>
        </w:tc>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1D">
            <w:pPr>
              <w:rPr>
                <w:rFonts w:ascii="DFKai-SB" w:cs="DFKai-SB" w:eastAsia="DFKai-SB" w:hAnsi="DFKai-SB"/>
              </w:rPr>
            </w:pPr>
            <w:r w:rsidDel="00000000" w:rsidR="00000000" w:rsidRPr="00000000">
              <w:rPr>
                <w:rFonts w:ascii="DFKai-SB" w:cs="DFKai-SB" w:eastAsia="DFKai-SB" w:hAnsi="DFKai-SB"/>
                <w:rtl w:val="0"/>
              </w:rPr>
              <w:t xml:space="preserve">壹、學校現況與背景分析</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rPr>
                <w:rFonts w:ascii="DFKai-SB" w:cs="DFKai-SB" w:eastAsia="DFKai-SB" w:hAnsi="DFKai-SB"/>
              </w:rPr>
            </w:pPr>
            <w:r w:rsidDel="00000000" w:rsidR="00000000" w:rsidRPr="00000000">
              <w:rPr>
                <w:rFonts w:ascii="DFKai-SB" w:cs="DFKai-SB" w:eastAsia="DFKai-SB" w:hAnsi="DFKai-SB"/>
                <w:rtl w:val="0"/>
              </w:rPr>
              <w:t xml:space="preserve">0-1學校課程計畫依據與目的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DFKai-SB" w:cs="DFKai-SB" w:eastAsia="DFKai-SB" w:hAnsi="DFKai-SB"/>
              </w:rPr>
            </w:pPr>
            <w:r w:rsidDel="00000000" w:rsidR="00000000" w:rsidRPr="00000000">
              <w:rPr>
                <w:rtl w:val="0"/>
              </w:rPr>
            </w:r>
          </w:p>
        </w:tc>
      </w:tr>
      <w:tr>
        <w:trPr>
          <w:cantSplit w:val="0"/>
          <w:trHeight w:val="424" w:hRule="atLeast"/>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rPr>
                <w:rFonts w:ascii="DFKai-SB" w:cs="DFKai-SB" w:eastAsia="DFKai-SB" w:hAnsi="DFKai-SB"/>
              </w:rPr>
            </w:pPr>
            <w:r w:rsidDel="00000000" w:rsidR="00000000" w:rsidRPr="00000000">
              <w:rPr>
                <w:rFonts w:ascii="DFKai-SB" w:cs="DFKai-SB" w:eastAsia="DFKai-SB" w:hAnsi="DFKai-SB"/>
                <w:rtl w:val="0"/>
              </w:rPr>
              <w:t xml:space="preserve">1-1學校現況</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DFKai-SB" w:cs="DFKai-SB" w:eastAsia="DFKai-SB" w:hAnsi="DFKai-SB"/>
              </w:rPr>
            </w:pPr>
            <w:r w:rsidDel="00000000" w:rsidR="00000000" w:rsidRPr="00000000">
              <w:rPr>
                <w:rtl w:val="0"/>
              </w:rPr>
            </w:r>
          </w:p>
        </w:tc>
      </w:tr>
      <w:tr>
        <w:trPr>
          <w:cantSplit w:val="0"/>
          <w:trHeight w:val="416" w:hRule="atLeast"/>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6">
            <w:pPr>
              <w:rPr>
                <w:rFonts w:ascii="DFKai-SB" w:cs="DFKai-SB" w:eastAsia="DFKai-SB" w:hAnsi="DFKai-SB"/>
              </w:rPr>
            </w:pPr>
            <w:r w:rsidDel="00000000" w:rsidR="00000000" w:rsidRPr="00000000">
              <w:rPr>
                <w:rFonts w:ascii="DFKai-SB" w:cs="DFKai-SB" w:eastAsia="DFKai-SB" w:hAnsi="DFKai-SB"/>
                <w:rtl w:val="0"/>
              </w:rPr>
              <w:t xml:space="preserve">1-2背景分析</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rPr>
                <w:rFonts w:ascii="DFKai-SB" w:cs="DFKai-SB" w:eastAsia="DFKai-SB" w:hAnsi="DFKai-SB"/>
              </w:rPr>
            </w:pPr>
            <w:r w:rsidDel="00000000" w:rsidR="00000000" w:rsidRPr="00000000">
              <w:rPr>
                <w:rFonts w:ascii="DFKai-SB" w:cs="DFKai-SB" w:eastAsia="DFKai-SB" w:hAnsi="DFKai-SB"/>
                <w:rtl w:val="0"/>
              </w:rPr>
              <w:t xml:space="preserve">貳、學校願景與課程願景</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rPr>
                <w:rFonts w:ascii="DFKai-SB" w:cs="DFKai-SB" w:eastAsia="DFKai-SB" w:hAnsi="DFKai-SB"/>
              </w:rPr>
            </w:pPr>
            <w:r w:rsidDel="00000000" w:rsidR="00000000" w:rsidRPr="00000000">
              <w:rPr>
                <w:rFonts w:ascii="DFKai-SB" w:cs="DFKai-SB" w:eastAsia="DFKai-SB" w:hAnsi="DFKai-SB"/>
                <w:rtl w:val="0"/>
              </w:rPr>
              <w:t xml:space="preserve">2-1學校願景與課程願景</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D">
            <w:pPr>
              <w:rPr>
                <w:rFonts w:ascii="DFKai-SB" w:cs="DFKai-SB" w:eastAsia="DFKai-SB" w:hAnsi="DFKai-SB"/>
              </w:rPr>
            </w:pPr>
            <w:r w:rsidDel="00000000" w:rsidR="00000000" w:rsidRPr="00000000">
              <w:rPr>
                <w:rFonts w:ascii="DFKai-SB" w:cs="DFKai-SB" w:eastAsia="DFKai-SB" w:hAnsi="DFKai-SB"/>
                <w:rtl w:val="0"/>
              </w:rPr>
              <w:t xml:space="preserve">參、課程架構</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E">
            <w:pPr>
              <w:rPr>
                <w:rFonts w:ascii="DFKai-SB" w:cs="DFKai-SB" w:eastAsia="DFKai-SB" w:hAnsi="DFKai-SB"/>
              </w:rPr>
            </w:pPr>
            <w:r w:rsidDel="00000000" w:rsidR="00000000" w:rsidRPr="00000000">
              <w:rPr>
                <w:rFonts w:ascii="DFKai-SB" w:cs="DFKai-SB" w:eastAsia="DFKai-SB" w:hAnsi="DFKai-SB"/>
                <w:rtl w:val="0"/>
              </w:rPr>
              <w:t xml:space="preserve">3-1-1總體課程架構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rPr>
                <w:rFonts w:ascii="DFKai-SB" w:cs="DFKai-SB" w:eastAsia="DFKai-SB" w:hAnsi="DFKai-SB"/>
              </w:rPr>
            </w:pPr>
            <w:r w:rsidDel="00000000" w:rsidR="00000000" w:rsidRPr="00000000">
              <w:rPr>
                <w:rFonts w:ascii="DFKai-SB" w:cs="DFKai-SB" w:eastAsia="DFKai-SB" w:hAnsi="DFKai-SB"/>
                <w:rtl w:val="0"/>
              </w:rPr>
              <w:t xml:space="preserve">3-1-2各年級各領域/科目及彈性學習課程名稱與節數安排</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6">
            <w:pPr>
              <w:rPr>
                <w:rFonts w:ascii="DFKai-SB" w:cs="DFKai-SB" w:eastAsia="DFKai-SB" w:hAnsi="DFKai-SB"/>
              </w:rPr>
            </w:pPr>
            <w:r w:rsidDel="00000000" w:rsidR="00000000" w:rsidRPr="00000000">
              <w:rPr>
                <w:rFonts w:ascii="DFKai-SB" w:cs="DFKai-SB" w:eastAsia="DFKai-SB" w:hAnsi="DFKai-SB"/>
                <w:rtl w:val="0"/>
              </w:rPr>
              <w:t xml:space="preserve">3-2法律規定教育議題實施規劃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A">
            <w:pPr>
              <w:rPr>
                <w:rFonts w:ascii="DFKai-SB" w:cs="DFKai-SB" w:eastAsia="DFKai-SB" w:hAnsi="DFKai-SB"/>
              </w:rPr>
            </w:pPr>
            <w:r w:rsidDel="00000000" w:rsidR="00000000" w:rsidRPr="00000000">
              <w:rPr>
                <w:rFonts w:ascii="DFKai-SB" w:cs="DFKai-SB" w:eastAsia="DFKai-SB" w:hAnsi="DFKai-SB"/>
                <w:rtl w:val="0"/>
              </w:rPr>
              <w:t xml:space="preserve">3-3畢業考後至畢業前課程活動之規劃安排</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D">
            <w:pPr>
              <w:rPr>
                <w:rFonts w:ascii="DFKai-SB" w:cs="DFKai-SB" w:eastAsia="DFKai-SB" w:hAnsi="DFKai-SB"/>
              </w:rPr>
            </w:pPr>
            <w:r w:rsidDel="00000000" w:rsidR="00000000" w:rsidRPr="00000000">
              <w:rPr>
                <w:rFonts w:ascii="DFKai-SB" w:cs="DFKai-SB" w:eastAsia="DFKai-SB" w:hAnsi="DFKai-SB"/>
                <w:rtl w:val="0"/>
              </w:rPr>
              <w:t xml:space="preserve">肆、課程實施與評鑑規劃</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E">
            <w:pPr>
              <w:rPr>
                <w:rFonts w:ascii="DFKai-SB" w:cs="DFKai-SB" w:eastAsia="DFKai-SB" w:hAnsi="DFKai-SB"/>
              </w:rPr>
            </w:pPr>
            <w:r w:rsidDel="00000000" w:rsidR="00000000" w:rsidRPr="00000000">
              <w:rPr>
                <w:rFonts w:ascii="DFKai-SB" w:cs="DFKai-SB" w:eastAsia="DFKai-SB" w:hAnsi="DFKai-SB"/>
                <w:rtl w:val="0"/>
              </w:rPr>
              <w:t xml:space="preserve">4-1-1課程實施說明-各年級各領域/科目及各彈性學習課程實施規劃說明</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2">
            <w:pPr>
              <w:rPr>
                <w:rFonts w:ascii="DFKai-SB" w:cs="DFKai-SB" w:eastAsia="DFKai-SB" w:hAnsi="DFKai-SB"/>
              </w:rPr>
            </w:pPr>
            <w:r w:rsidDel="00000000" w:rsidR="00000000" w:rsidRPr="00000000">
              <w:rPr>
                <w:rFonts w:ascii="DFKai-SB" w:cs="DFKai-SB" w:eastAsia="DFKai-SB" w:hAnsi="DFKai-SB"/>
                <w:rtl w:val="0"/>
              </w:rPr>
              <w:t xml:space="preserve">4-1-2課程發展相關組織</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6">
            <w:pPr>
              <w:rPr>
                <w:rFonts w:ascii="DFKai-SB" w:cs="DFKai-SB" w:eastAsia="DFKai-SB" w:hAnsi="DFKai-SB"/>
              </w:rPr>
            </w:pPr>
            <w:r w:rsidDel="00000000" w:rsidR="00000000" w:rsidRPr="00000000">
              <w:rPr>
                <w:rFonts w:ascii="DFKai-SB" w:cs="DFKai-SB" w:eastAsia="DFKai-SB" w:hAnsi="DFKai-SB"/>
                <w:rtl w:val="0"/>
              </w:rPr>
              <w:t xml:space="preserve">4-1-3課程專業研習及成長活動</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A">
            <w:pPr>
              <w:rPr>
                <w:rFonts w:ascii="DFKai-SB" w:cs="DFKai-SB" w:eastAsia="DFKai-SB" w:hAnsi="DFKai-SB"/>
              </w:rPr>
            </w:pPr>
            <w:r w:rsidDel="00000000" w:rsidR="00000000" w:rsidRPr="00000000">
              <w:rPr>
                <w:rFonts w:ascii="DFKai-SB" w:cs="DFKai-SB" w:eastAsia="DFKai-SB" w:hAnsi="DFKai-SB"/>
                <w:rtl w:val="0"/>
              </w:rPr>
              <w:t xml:space="preserve">4-2課程評鑑規劃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rPr>
                <w:rFonts w:ascii="DFKai-SB" w:cs="DFKai-SB" w:eastAsia="DFKai-SB" w:hAnsi="DFKai-SB"/>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C">
            <w:pPr>
              <w:rPr>
                <w:rFonts w:ascii="DFKai-SB" w:cs="DFKai-SB" w:eastAsia="DFKai-SB" w:hAnsi="DFKai-SB"/>
              </w:rPr>
            </w:pPr>
            <w:r w:rsidDel="00000000" w:rsidR="00000000" w:rsidRPr="00000000">
              <w:rPr>
                <w:rFonts w:ascii="DFKai-SB" w:cs="DFKai-SB" w:eastAsia="DFKai-SB" w:hAnsi="DFKai-SB"/>
                <w:rtl w:val="0"/>
              </w:rPr>
              <w:t xml:space="preserve">領域/科目課程計畫</w:t>
            </w:r>
          </w:p>
          <w:p w:rsidR="00000000" w:rsidDel="00000000" w:rsidP="00000000" w:rsidRDefault="00000000" w:rsidRPr="00000000" w14:paraId="0000004D">
            <w:pPr>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E">
            <w:pPr>
              <w:rPr>
                <w:rFonts w:ascii="DFKai-SB" w:cs="DFKai-SB" w:eastAsia="DFKai-SB" w:hAnsi="DFKai-SB"/>
              </w:rPr>
            </w:pPr>
            <w:r w:rsidDel="00000000" w:rsidR="00000000" w:rsidRPr="00000000">
              <w:rPr>
                <w:rFonts w:ascii="DFKai-SB" w:cs="DFKai-SB" w:eastAsia="DFKai-SB" w:hAnsi="DFKai-SB"/>
                <w:rtl w:val="0"/>
              </w:rPr>
              <w:t xml:space="preserve">伍、各年級各領域/科目課程計畫</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4F">
            <w:pPr>
              <w:rPr>
                <w:rFonts w:ascii="DFKai-SB" w:cs="DFKai-SB" w:eastAsia="DFKai-SB" w:hAnsi="DFKai-SB"/>
              </w:rPr>
            </w:pPr>
            <w:r w:rsidDel="00000000" w:rsidR="00000000" w:rsidRPr="00000000">
              <w:rPr>
                <w:rFonts w:ascii="DFKai-SB" w:cs="DFKai-SB" w:eastAsia="DFKai-SB" w:hAnsi="DFKai-SB"/>
                <w:rtl w:val="0"/>
              </w:rPr>
              <w:t xml:space="preserve">5-1-1普通班各年級各領域/科目課程計畫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3">
            <w:pPr>
              <w:rPr>
                <w:rFonts w:ascii="DFKai-SB" w:cs="DFKai-SB" w:eastAsia="DFKai-SB" w:hAnsi="DFKai-SB"/>
              </w:rPr>
            </w:pPr>
            <w:r w:rsidDel="00000000" w:rsidR="00000000" w:rsidRPr="00000000">
              <w:rPr>
                <w:rFonts w:ascii="DFKai-SB" w:cs="DFKai-SB" w:eastAsia="DFKai-SB" w:hAnsi="DFKai-SB"/>
                <w:rtl w:val="0"/>
              </w:rPr>
              <w:t xml:space="preserve">5-1-2特殊教育班各年級各領域/科目課程計畫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7">
            <w:pPr>
              <w:rPr>
                <w:rFonts w:ascii="DFKai-SB" w:cs="DFKai-SB" w:eastAsia="DFKai-SB" w:hAnsi="DFKai-SB"/>
              </w:rPr>
            </w:pPr>
            <w:r w:rsidDel="00000000" w:rsidR="00000000" w:rsidRPr="00000000">
              <w:rPr>
                <w:rFonts w:ascii="DFKai-SB" w:cs="DFKai-SB" w:eastAsia="DFKai-SB" w:hAnsi="DFKai-SB"/>
                <w:rtl w:val="0"/>
              </w:rPr>
              <w:t xml:space="preserve">5-1-3藝術才能班各年級各領域/科目課程計畫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B">
            <w:pPr>
              <w:rPr>
                <w:rFonts w:ascii="DFKai-SB" w:cs="DFKai-SB" w:eastAsia="DFKai-SB" w:hAnsi="DFKai-SB"/>
              </w:rPr>
            </w:pPr>
            <w:r w:rsidDel="00000000" w:rsidR="00000000" w:rsidRPr="00000000">
              <w:rPr>
                <w:rFonts w:ascii="DFKai-SB" w:cs="DFKai-SB" w:eastAsia="DFKai-SB" w:hAnsi="DFKai-SB"/>
                <w:rtl w:val="0"/>
              </w:rPr>
              <w:t xml:space="preserve">5-1-4體育班各年級各領域/科目課程計畫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5F">
            <w:pPr>
              <w:rPr>
                <w:rFonts w:ascii="DFKai-SB" w:cs="DFKai-SB" w:eastAsia="DFKai-SB" w:hAnsi="DFKai-SB"/>
              </w:rPr>
            </w:pPr>
            <w:r w:rsidDel="00000000" w:rsidR="00000000" w:rsidRPr="00000000">
              <w:rPr>
                <w:rFonts w:ascii="DFKai-SB" w:cs="DFKai-SB" w:eastAsia="DFKai-SB" w:hAnsi="DFKai-SB"/>
                <w:rtl w:val="0"/>
              </w:rPr>
              <w:t xml:space="preserve">5-2各年級領域/科目課程教學進度表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3">
            <w:pPr>
              <w:rPr>
                <w:rFonts w:ascii="DFKai-SB" w:cs="DFKai-SB" w:eastAsia="DFKai-SB" w:hAnsi="DFKai-SB"/>
              </w:rPr>
            </w:pPr>
            <w:r w:rsidDel="00000000" w:rsidR="00000000" w:rsidRPr="00000000">
              <w:rPr>
                <w:rFonts w:ascii="DFKai-SB" w:cs="DFKai-SB" w:eastAsia="DFKai-SB" w:hAnsi="DFKai-SB"/>
                <w:rtl w:val="0"/>
              </w:rPr>
              <w:t xml:space="preserve">5-3-1各年級領域/科目選用之教科書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4">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7">
            <w:pPr>
              <w:rPr>
                <w:rFonts w:ascii="DFKai-SB" w:cs="DFKai-SB" w:eastAsia="DFKai-SB" w:hAnsi="DFKai-SB"/>
              </w:rPr>
            </w:pPr>
            <w:r w:rsidDel="00000000" w:rsidR="00000000" w:rsidRPr="00000000">
              <w:rPr>
                <w:rFonts w:ascii="DFKai-SB" w:cs="DFKai-SB" w:eastAsia="DFKai-SB" w:hAnsi="DFKai-SB"/>
                <w:rtl w:val="0"/>
              </w:rPr>
              <w:t xml:space="preserve">5-3-2</w:t>
            </w:r>
            <w:r w:rsidDel="00000000" w:rsidR="00000000" w:rsidRPr="00000000">
              <w:rPr>
                <w:rFonts w:ascii="DFKai-SB" w:cs="DFKai-SB" w:eastAsia="DFKai-SB" w:hAnsi="DFKai-SB"/>
                <w:vertAlign w:val="baseline"/>
                <w:rtl w:val="0"/>
              </w:rPr>
              <w:t xml:space="preserve">各年級領域/科目選用自編教材表</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8">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6B">
            <w:pPr>
              <w:rPr>
                <w:rFonts w:ascii="DFKai-SB" w:cs="DFKai-SB" w:eastAsia="DFKai-SB" w:hAnsi="DFKai-SB"/>
              </w:rPr>
            </w:pPr>
            <w:r w:rsidDel="00000000" w:rsidR="00000000" w:rsidRPr="00000000">
              <w:rPr>
                <w:rFonts w:ascii="DFKai-SB" w:cs="DFKai-SB" w:eastAsia="DFKai-SB" w:hAnsi="DFKai-SB"/>
                <w:rtl w:val="0"/>
              </w:rPr>
              <w:t xml:space="preserve">5-4跨領域或跨科目協同教學課程計畫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rPr>
                <w:rFonts w:ascii="DFKai-SB" w:cs="DFKai-SB" w:eastAsia="DFKai-SB" w:hAnsi="DFKai-SB"/>
              </w:rPr>
            </w:pP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6D">
            <w:pPr>
              <w:rPr>
                <w:rFonts w:ascii="DFKai-SB" w:cs="DFKai-SB" w:eastAsia="DFKai-SB" w:hAnsi="DFKai-SB"/>
              </w:rPr>
            </w:pPr>
            <w:r w:rsidDel="00000000" w:rsidR="00000000" w:rsidRPr="00000000">
              <w:rPr>
                <w:rFonts w:ascii="DFKai-SB" w:cs="DFKai-SB" w:eastAsia="DFKai-SB" w:hAnsi="DFKai-SB"/>
                <w:rtl w:val="0"/>
              </w:rPr>
              <w:t xml:space="preserve">彈性學習課程計畫</w:t>
            </w:r>
          </w:p>
          <w:p w:rsidR="00000000" w:rsidDel="00000000" w:rsidP="00000000" w:rsidRDefault="00000000" w:rsidRPr="00000000" w14:paraId="0000006E">
            <w:pPr>
              <w:rPr>
                <w:rFonts w:ascii="DFKai-SB" w:cs="DFKai-SB" w:eastAsia="DFKai-SB" w:hAnsi="DFKai-SB"/>
              </w:rPr>
            </w:pPr>
            <w:r w:rsidDel="00000000" w:rsidR="00000000" w:rsidRPr="00000000">
              <w:rPr>
                <w:rFonts w:ascii="DFKai-SB" w:cs="DFKai-SB" w:eastAsia="DFKai-SB" w:hAnsi="DFKai-SB"/>
                <w:rtl w:val="0"/>
              </w:rPr>
              <w:t xml:space="preserve">(校訂課程)</w:t>
            </w:r>
          </w:p>
          <w:p w:rsidR="00000000" w:rsidDel="00000000" w:rsidP="00000000" w:rsidRDefault="00000000" w:rsidRPr="00000000" w14:paraId="0000006F">
            <w:pPr>
              <w:rPr>
                <w:rFonts w:ascii="DFKai-SB" w:cs="DFKai-SB" w:eastAsia="DFKai-SB" w:hAnsi="DFKai-SB"/>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0">
            <w:pPr>
              <w:rPr>
                <w:rFonts w:ascii="DFKai-SB" w:cs="DFKai-SB" w:eastAsia="DFKai-SB" w:hAnsi="DFKai-SB"/>
              </w:rPr>
            </w:pPr>
            <w:r w:rsidDel="00000000" w:rsidR="00000000" w:rsidRPr="00000000">
              <w:rPr>
                <w:rFonts w:ascii="DFKai-SB" w:cs="DFKai-SB" w:eastAsia="DFKai-SB" w:hAnsi="DFKai-SB"/>
                <w:rtl w:val="0"/>
              </w:rPr>
              <w:t xml:space="preserve">陸、各年級各彈性學習課程計畫</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1">
            <w:pPr>
              <w:rPr>
                <w:rFonts w:ascii="DFKai-SB" w:cs="DFKai-SB" w:eastAsia="DFKai-SB" w:hAnsi="DFKai-SB"/>
              </w:rPr>
            </w:pPr>
            <w:r w:rsidDel="00000000" w:rsidR="00000000" w:rsidRPr="00000000">
              <w:rPr>
                <w:rFonts w:ascii="DFKai-SB" w:cs="DFKai-SB" w:eastAsia="DFKai-SB" w:hAnsi="DFKai-SB"/>
                <w:rtl w:val="0"/>
              </w:rPr>
              <w:t xml:space="preserve">6-1各年級彈性學習課程規劃表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5">
            <w:pPr>
              <w:rPr>
                <w:rFonts w:ascii="DFKai-SB" w:cs="DFKai-SB" w:eastAsia="DFKai-SB" w:hAnsi="DFKai-SB"/>
              </w:rPr>
            </w:pPr>
            <w:r w:rsidDel="00000000" w:rsidR="00000000" w:rsidRPr="00000000">
              <w:rPr>
                <w:rFonts w:ascii="DFKai-SB" w:cs="DFKai-SB" w:eastAsia="DFKai-SB" w:hAnsi="DFKai-SB"/>
                <w:rtl w:val="0"/>
              </w:rPr>
              <w:t xml:space="preserve">6-2-1彈性學習課程─統整性主題專題議題探究課程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9">
            <w:pPr>
              <w:rPr>
                <w:rFonts w:ascii="DFKai-SB" w:cs="DFKai-SB" w:eastAsia="DFKai-SB" w:hAnsi="DFKai-SB"/>
              </w:rPr>
            </w:pPr>
            <w:r w:rsidDel="00000000" w:rsidR="00000000" w:rsidRPr="00000000">
              <w:rPr>
                <w:rFonts w:ascii="DFKai-SB" w:cs="DFKai-SB" w:eastAsia="DFKai-SB" w:hAnsi="DFKai-SB"/>
                <w:rtl w:val="0"/>
              </w:rPr>
              <w:t xml:space="preserve">6-2-2彈性學習課程-社團活動與技藝課程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D">
            <w:pPr>
              <w:rPr>
                <w:rFonts w:ascii="DFKai-SB" w:cs="DFKai-SB" w:eastAsia="DFKai-SB" w:hAnsi="DFKai-SB"/>
              </w:rPr>
            </w:pPr>
            <w:r w:rsidDel="00000000" w:rsidR="00000000" w:rsidRPr="00000000">
              <w:rPr>
                <w:rFonts w:ascii="DFKai-SB" w:cs="DFKai-SB" w:eastAsia="DFKai-SB" w:hAnsi="DFKai-SB"/>
                <w:rtl w:val="0"/>
              </w:rPr>
              <w:t xml:space="preserve">6-2-3彈性學習課程-特殊需求領域課程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E">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1">
            <w:pPr>
              <w:rPr>
                <w:rFonts w:ascii="DFKai-SB" w:cs="DFKai-SB" w:eastAsia="DFKai-SB" w:hAnsi="DFKai-SB"/>
              </w:rPr>
            </w:pPr>
            <w:r w:rsidDel="00000000" w:rsidR="00000000" w:rsidRPr="00000000">
              <w:rPr>
                <w:rFonts w:ascii="DFKai-SB" w:cs="DFKai-SB" w:eastAsia="DFKai-SB" w:hAnsi="DFKai-SB"/>
                <w:rtl w:val="0"/>
              </w:rPr>
              <w:t xml:space="preserve">6-2-4彈性學習課程-其他類課程</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5">
            <w:pPr>
              <w:rPr>
                <w:rFonts w:ascii="DFKai-SB" w:cs="DFKai-SB" w:eastAsia="DFKai-SB" w:hAnsi="DFKai-SB"/>
              </w:rPr>
            </w:pPr>
            <w:r w:rsidDel="00000000" w:rsidR="00000000" w:rsidRPr="00000000">
              <w:rPr>
                <w:rFonts w:ascii="DFKai-SB" w:cs="DFKai-SB" w:eastAsia="DFKai-SB" w:hAnsi="DFKai-SB"/>
                <w:rtl w:val="0"/>
              </w:rPr>
              <w:t xml:space="preserve">6-3融入之議題內容重點</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rFonts w:ascii="DFKai-SB" w:cs="DFKai-SB" w:eastAsia="DFKai-SB" w:hAnsi="DFKai-SB"/>
              </w:rPr>
            </w:pPr>
            <w:r w:rsidDel="00000000" w:rsidR="00000000" w:rsidRPr="00000000">
              <w:rPr>
                <w:rtl w:val="0"/>
              </w:rPr>
            </w:r>
          </w:p>
        </w:tc>
      </w:tr>
      <w:tr>
        <w:trPr>
          <w:cantSplit w:val="0"/>
          <w:trHeight w:val="335"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9">
            <w:pPr>
              <w:rPr>
                <w:rFonts w:ascii="DFKai-SB" w:cs="DFKai-SB" w:eastAsia="DFKai-SB" w:hAnsi="DFKai-SB"/>
              </w:rPr>
            </w:pPr>
            <w:r w:rsidDel="00000000" w:rsidR="00000000" w:rsidRPr="00000000">
              <w:rPr>
                <w:rFonts w:ascii="DFKai-SB" w:cs="DFKai-SB" w:eastAsia="DFKai-SB" w:hAnsi="DFKai-SB"/>
                <w:rtl w:val="0"/>
              </w:rPr>
              <w:t xml:space="preserve">6-4各年級彈性學習課程教學進度表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A">
            <w:pPr>
              <w:rPr>
                <w:rFonts w:ascii="DFKai-SB" w:cs="DFKai-SB" w:eastAsia="DFKai-SB" w:hAnsi="DFKai-SB"/>
              </w:rPr>
            </w:pPr>
            <w:r w:rsidDel="00000000" w:rsidR="00000000" w:rsidRPr="00000000">
              <w:rPr>
                <w:rtl w:val="0"/>
              </w:rPr>
            </w:r>
          </w:p>
        </w:tc>
      </w:tr>
      <w:tr>
        <w:trPr>
          <w:cantSplit w:val="0"/>
          <w:trHeight w:val="432" w:hRule="atLeast"/>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D">
            <w:pPr>
              <w:rPr>
                <w:rFonts w:ascii="DFKai-SB" w:cs="DFKai-SB" w:eastAsia="DFKai-SB" w:hAnsi="DFKai-SB"/>
              </w:rPr>
            </w:pPr>
            <w:r w:rsidDel="00000000" w:rsidR="00000000" w:rsidRPr="00000000">
              <w:rPr>
                <w:rFonts w:ascii="DFKai-SB" w:cs="DFKai-SB" w:eastAsia="DFKai-SB" w:hAnsi="DFKai-SB"/>
                <w:rtl w:val="0"/>
              </w:rPr>
              <w:t xml:space="preserve">6-5彈性學習課程選用教科書/自編教材及師資安排表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E">
            <w:pPr>
              <w:rPr>
                <w:rFonts w:ascii="DFKai-SB" w:cs="DFKai-SB" w:eastAsia="DFKai-SB" w:hAnsi="DFKai-SB"/>
              </w:rPr>
            </w:pP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8F">
            <w:pPr>
              <w:rPr>
                <w:rFonts w:ascii="DFKai-SB" w:cs="DFKai-SB" w:eastAsia="DFKai-SB" w:hAnsi="DFKai-SB"/>
              </w:rPr>
            </w:pPr>
            <w:r w:rsidDel="00000000" w:rsidR="00000000" w:rsidRPr="00000000">
              <w:rPr>
                <w:rFonts w:ascii="DFKai-SB" w:cs="DFKai-SB" w:eastAsia="DFKai-SB" w:hAnsi="DFKai-SB"/>
                <w:rtl w:val="0"/>
              </w:rPr>
              <w:t xml:space="preserve">附件</w:t>
            </w:r>
          </w:p>
        </w:tc>
        <w:tc>
          <w:tcPr>
            <w:vMerge w:val="restart"/>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0">
            <w:pPr>
              <w:rPr>
                <w:rFonts w:ascii="DFKai-SB" w:cs="DFKai-SB" w:eastAsia="DFKai-SB" w:hAnsi="DFKai-SB"/>
              </w:rPr>
            </w:pPr>
            <w:r w:rsidDel="00000000" w:rsidR="00000000" w:rsidRPr="00000000">
              <w:rPr>
                <w:rFonts w:ascii="DFKai-SB" w:cs="DFKai-SB" w:eastAsia="DFKai-SB" w:hAnsi="DFKai-SB"/>
                <w:rtl w:val="0"/>
              </w:rPr>
              <w:t xml:space="preserve"> 柒、附  件</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1">
            <w:pPr>
              <w:rPr>
                <w:rFonts w:ascii="DFKai-SB" w:cs="DFKai-SB" w:eastAsia="DFKai-SB" w:hAnsi="DFKai-SB"/>
              </w:rPr>
            </w:pPr>
            <w:r w:rsidDel="00000000" w:rsidR="00000000" w:rsidRPr="00000000">
              <w:rPr>
                <w:rFonts w:ascii="DFKai-SB" w:cs="DFKai-SB" w:eastAsia="DFKai-SB" w:hAnsi="DFKai-SB"/>
                <w:rtl w:val="0"/>
              </w:rPr>
              <w:t xml:space="preserve">7-1-1 課程發展委員會組織要點</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5">
            <w:pPr>
              <w:rPr>
                <w:rFonts w:ascii="DFKai-SB" w:cs="DFKai-SB" w:eastAsia="DFKai-SB" w:hAnsi="DFKai-SB"/>
              </w:rPr>
            </w:pPr>
            <w:r w:rsidDel="00000000" w:rsidR="00000000" w:rsidRPr="00000000">
              <w:rPr>
                <w:rFonts w:ascii="DFKai-SB" w:cs="DFKai-SB" w:eastAsia="DFKai-SB" w:hAnsi="DFKai-SB"/>
                <w:rtl w:val="0"/>
              </w:rPr>
              <w:t xml:space="preserve">7-1-2-1 學校課程發展委員會會議紀錄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6">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9">
            <w:pPr>
              <w:rPr>
                <w:rFonts w:ascii="DFKai-SB" w:cs="DFKai-SB" w:eastAsia="DFKai-SB" w:hAnsi="DFKai-SB"/>
              </w:rPr>
            </w:pPr>
            <w:r w:rsidDel="00000000" w:rsidR="00000000" w:rsidRPr="00000000">
              <w:rPr>
                <w:rFonts w:ascii="DFKai-SB" w:cs="DFKai-SB" w:eastAsia="DFKai-SB" w:hAnsi="DFKai-SB"/>
                <w:rtl w:val="0"/>
              </w:rPr>
              <w:t xml:space="preserve">7-1-2-2 特殊教育班課程計畫經特殊教育推行委員會及學校課程發展委員會審核通過會議紀錄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D">
            <w:pPr>
              <w:rPr>
                <w:rFonts w:ascii="DFKai-SB" w:cs="DFKai-SB" w:eastAsia="DFKai-SB" w:hAnsi="DFKai-SB"/>
              </w:rPr>
            </w:pPr>
            <w:r w:rsidDel="00000000" w:rsidR="00000000" w:rsidRPr="00000000">
              <w:rPr>
                <w:rFonts w:ascii="DFKai-SB" w:cs="DFKai-SB" w:eastAsia="DFKai-SB" w:hAnsi="DFKai-SB"/>
                <w:rtl w:val="0"/>
              </w:rPr>
              <w:t xml:space="preserve">7-1-2-3藝術才能班課程計畫經藝術才能班課程發展小組及學校課程發展委員會審核通過會議紀錄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E">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1">
            <w:pPr>
              <w:rPr>
                <w:rFonts w:ascii="DFKai-SB" w:cs="DFKai-SB" w:eastAsia="DFKai-SB" w:hAnsi="DFKai-SB"/>
              </w:rPr>
            </w:pPr>
            <w:r w:rsidDel="00000000" w:rsidR="00000000" w:rsidRPr="00000000">
              <w:rPr>
                <w:rFonts w:ascii="DFKai-SB" w:cs="DFKai-SB" w:eastAsia="DFKai-SB" w:hAnsi="DFKai-SB"/>
                <w:rtl w:val="0"/>
              </w:rPr>
              <w:t xml:space="preserve">7-1-2-4體育班課程計畫經體育班課程規劃小組、體育班發展委員會及學校課程發展委員會審核通過會議紀錄</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5">
            <w:pPr>
              <w:rPr>
                <w:rFonts w:ascii="DFKai-SB" w:cs="DFKai-SB" w:eastAsia="DFKai-SB" w:hAnsi="DFKai-SB"/>
              </w:rPr>
            </w:pPr>
            <w:r w:rsidDel="00000000" w:rsidR="00000000" w:rsidRPr="00000000">
              <w:rPr>
                <w:rFonts w:ascii="DFKai-SB" w:cs="DFKai-SB" w:eastAsia="DFKai-SB" w:hAnsi="DFKai-SB"/>
                <w:rtl w:val="0"/>
              </w:rPr>
              <w:t xml:space="preserve">7-2學生在同一學習階段使用不同版本之銜接計畫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9">
            <w:pPr>
              <w:rPr>
                <w:rFonts w:ascii="DFKai-SB" w:cs="DFKai-SB" w:eastAsia="DFKai-SB" w:hAnsi="DFKai-SB"/>
              </w:rPr>
            </w:pPr>
            <w:r w:rsidDel="00000000" w:rsidR="00000000" w:rsidRPr="00000000">
              <w:rPr>
                <w:rFonts w:ascii="DFKai-SB" w:cs="DFKai-SB" w:eastAsia="DFKai-SB" w:hAnsi="DFKai-SB"/>
                <w:rtl w:val="0"/>
              </w:rPr>
              <w:t xml:space="preserve">7-3全校教師授課節數一覽表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D">
            <w:pPr>
              <w:rPr>
                <w:rFonts w:ascii="DFKai-SB" w:cs="DFKai-SB" w:eastAsia="DFKai-SB" w:hAnsi="DFKai-SB"/>
              </w:rPr>
            </w:pPr>
            <w:r w:rsidDel="00000000" w:rsidR="00000000" w:rsidRPr="00000000">
              <w:rPr>
                <w:rFonts w:ascii="DFKai-SB" w:cs="DFKai-SB" w:eastAsia="DFKai-SB" w:hAnsi="DFKai-SB"/>
                <w:rtl w:val="0"/>
              </w:rPr>
              <w:t xml:space="preserve">7-4-1課程評鑑計畫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1">
            <w:pPr>
              <w:rPr>
                <w:rFonts w:ascii="DFKai-SB" w:cs="DFKai-SB" w:eastAsia="DFKai-SB" w:hAnsi="DFKai-SB"/>
              </w:rPr>
            </w:pPr>
            <w:r w:rsidDel="00000000" w:rsidR="00000000" w:rsidRPr="00000000">
              <w:rPr>
                <w:rFonts w:ascii="DFKai-SB" w:cs="DFKai-SB" w:eastAsia="DFKai-SB" w:hAnsi="DFKai-SB"/>
                <w:rtl w:val="0"/>
              </w:rPr>
              <w:t xml:space="preserve">7-4-2課程評鑑檢核表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5">
            <w:pPr>
              <w:rPr>
                <w:rFonts w:ascii="DFKai-SB" w:cs="DFKai-SB" w:eastAsia="DFKai-SB" w:hAnsi="DFKai-SB"/>
              </w:rPr>
            </w:pPr>
            <w:r w:rsidDel="00000000" w:rsidR="00000000" w:rsidRPr="00000000">
              <w:rPr>
                <w:rFonts w:ascii="DFKai-SB" w:cs="DFKai-SB" w:eastAsia="DFKai-SB" w:hAnsi="DFKai-SB"/>
                <w:rtl w:val="0"/>
              </w:rPr>
              <w:t xml:space="preserve">7-5全校學生每日作息時間表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9">
            <w:pPr>
              <w:rPr>
                <w:rFonts w:ascii="DFKai-SB" w:cs="DFKai-SB" w:eastAsia="DFKai-SB" w:hAnsi="DFKai-SB"/>
              </w:rPr>
            </w:pPr>
            <w:r w:rsidDel="00000000" w:rsidR="00000000" w:rsidRPr="00000000">
              <w:rPr>
                <w:rFonts w:ascii="DFKai-SB" w:cs="DFKai-SB" w:eastAsia="DFKai-SB" w:hAnsi="DFKai-SB"/>
                <w:rtl w:val="0"/>
              </w:rPr>
              <w:t xml:space="preserve">7-6學校年度重大活動行事曆及資源運用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BD">
            <w:pPr>
              <w:ind w:right="173" w:hanging="108"/>
              <w:jc w:val="both"/>
              <w:rPr>
                <w:rFonts w:ascii="DFKai-SB" w:cs="DFKai-SB" w:eastAsia="DFKai-SB" w:hAnsi="DFKai-SB"/>
              </w:rPr>
            </w:pPr>
            <w:r w:rsidDel="00000000" w:rsidR="00000000" w:rsidRPr="00000000">
              <w:rPr>
                <w:rFonts w:ascii="DFKai-SB" w:cs="DFKai-SB" w:eastAsia="DFKai-SB" w:hAnsi="DFKai-SB"/>
                <w:rtl w:val="0"/>
              </w:rPr>
              <w:t xml:space="preserve"> 7-7課程評鑑實施情形及其效果檢討紀錄，請附上兩門﹙領域/科目或彈性課程﹚課程評鑑，包含設計、實施、效果三層面，呈現方式為</w:t>
            </w:r>
            <w:r w:rsidDel="00000000" w:rsidR="00000000" w:rsidRPr="00000000">
              <w:rPr>
                <w:rFonts w:ascii="DFKai-SB" w:cs="DFKai-SB" w:eastAsia="DFKai-SB" w:hAnsi="DFKai-SB"/>
                <w:color w:val="ff0000"/>
                <w:rtl w:val="0"/>
              </w:rPr>
              <w:t xml:space="preserve">一量化評鑑</w:t>
            </w:r>
            <w:r w:rsidDel="00000000" w:rsidR="00000000" w:rsidRPr="00000000">
              <w:rPr>
                <w:rFonts w:ascii="DFKai-SB" w:cs="DFKai-SB" w:eastAsia="DFKai-SB" w:hAnsi="DFKai-SB"/>
                <w:rtl w:val="0"/>
              </w:rPr>
              <w:t xml:space="preserve">、</w:t>
            </w:r>
            <w:r w:rsidDel="00000000" w:rsidR="00000000" w:rsidRPr="00000000">
              <w:rPr>
                <w:rFonts w:ascii="DFKai-SB" w:cs="DFKai-SB" w:eastAsia="DFKai-SB" w:hAnsi="DFKai-SB"/>
                <w:color w:val="ff0000"/>
                <w:rtl w:val="0"/>
              </w:rPr>
              <w:t xml:space="preserve">一質性評鑑</w:t>
            </w:r>
            <w:r w:rsidDel="00000000" w:rsidR="00000000" w:rsidRPr="00000000">
              <w:rPr>
                <w:rFonts w:ascii="DFKai-SB" w:cs="DFKai-SB" w:eastAsia="DFKai-SB" w:hAnsi="DFKai-SB"/>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1">
            <w:pPr>
              <w:rPr>
                <w:rFonts w:ascii="DFKai-SB" w:cs="DFKai-SB" w:eastAsia="DFKai-SB" w:hAnsi="DFKai-SB"/>
              </w:rPr>
            </w:pPr>
            <w:r w:rsidDel="00000000" w:rsidR="00000000" w:rsidRPr="00000000">
              <w:rPr>
                <w:rFonts w:ascii="DFKai-SB" w:cs="DFKai-SB" w:eastAsia="DFKai-SB" w:hAnsi="DFKai-SB"/>
                <w:rtl w:val="0"/>
              </w:rPr>
              <w:t xml:space="preserve">7-8校長及教師公開授課實施計畫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5">
            <w:pPr>
              <w:rPr>
                <w:rFonts w:ascii="DFKai-SB" w:cs="DFKai-SB" w:eastAsia="DFKai-SB" w:hAnsi="DFKai-SB"/>
              </w:rPr>
            </w:pPr>
            <w:r w:rsidDel="00000000" w:rsidR="00000000" w:rsidRPr="00000000">
              <w:rPr>
                <w:rFonts w:ascii="DFKai-SB" w:cs="DFKai-SB" w:eastAsia="DFKai-SB" w:hAnsi="DFKai-SB"/>
                <w:rtl w:val="0"/>
              </w:rPr>
              <w:t xml:space="preserve">7-9校外人士協助之部定或校訂課程計畫</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rPr>
                <w:rFonts w:ascii="DFKai-SB" w:cs="DFKai-SB" w:eastAsia="DFKai-SB" w:hAnsi="DFKai-SB"/>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C9">
            <w:pPr>
              <w:rPr>
                <w:rFonts w:ascii="DFKai-SB" w:cs="DFKai-SB" w:eastAsia="DFKai-SB" w:hAnsi="DFKai-SB"/>
              </w:rPr>
            </w:pPr>
            <w:r w:rsidDel="00000000" w:rsidR="00000000" w:rsidRPr="00000000">
              <w:rPr>
                <w:rFonts w:ascii="DFKai-SB" w:cs="DFKai-SB" w:eastAsia="DFKai-SB" w:hAnsi="DFKai-SB"/>
                <w:rtl w:val="0"/>
              </w:rPr>
              <w:t xml:space="preserve">7-10課程計畫重點項目檢核表</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rPr>
                <w:rFonts w:ascii="DFKai-SB" w:cs="DFKai-SB" w:eastAsia="DFKai-SB" w:hAnsi="DFKai-SB"/>
              </w:rPr>
            </w:pPr>
            <w:r w:rsidDel="00000000" w:rsidR="00000000" w:rsidRPr="00000000">
              <w:rPr>
                <w:rtl w:val="0"/>
              </w:rPr>
            </w:r>
          </w:p>
        </w:tc>
      </w:tr>
    </w:tbl>
    <w:p w:rsidR="00000000" w:rsidDel="00000000" w:rsidP="00000000" w:rsidRDefault="00000000" w:rsidRPr="00000000" w14:paraId="000000CB">
      <w:pPr>
        <w:rPr>
          <w:rFonts w:ascii="DFKai-SB" w:cs="DFKai-SB" w:eastAsia="DFKai-SB" w:hAnsi="DFKai-SB"/>
          <w:b w:val="1"/>
          <w:color w:val="000000"/>
          <w:sz w:val="32"/>
          <w:szCs w:val="32"/>
        </w:rPr>
      </w:pPr>
      <w:r w:rsidDel="00000000" w:rsidR="00000000" w:rsidRPr="00000000">
        <w:rPr>
          <w:rtl w:val="0"/>
        </w:rPr>
      </w:r>
    </w:p>
    <w:sectPr>
      <w:footerReference r:id="rId8" w:type="default"/>
      <w:pgSz w:h="16838" w:w="11906" w:orient="portrait"/>
      <w:pgMar w:bottom="1134" w:top="1134" w:left="1134" w:right="1134" w:header="850"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FKai-SB"/>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33012"/>
    <w:pPr>
      <w:widowControl w:val="0"/>
    </w:pPr>
    <w:rPr>
      <w:rFonts w:ascii="Times New Roman" w:cs="Times New Roman" w:eastAsia="新細明體" w:hAnsi="Times New Roman"/>
      <w:szCs w:val="24"/>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nhideWhenUsed w:val="1"/>
    <w:rsid w:val="00B97FA5"/>
    <w:pPr>
      <w:tabs>
        <w:tab w:val="center" w:pos="4153"/>
        <w:tab w:val="right" w:pos="8306"/>
      </w:tabs>
      <w:snapToGrid w:val="0"/>
    </w:pPr>
    <w:rPr>
      <w:rFonts w:asciiTheme="minorHAnsi" w:cstheme="minorBidi" w:eastAsiaTheme="minorEastAsia" w:hAnsiTheme="minorHAnsi"/>
      <w:sz w:val="20"/>
      <w:szCs w:val="20"/>
    </w:rPr>
  </w:style>
  <w:style w:type="character" w:styleId="a4" w:customStyle="1">
    <w:name w:val="頁首 字元"/>
    <w:basedOn w:val="a0"/>
    <w:link w:val="a3"/>
    <w:rsid w:val="00B97FA5"/>
    <w:rPr>
      <w:sz w:val="20"/>
      <w:szCs w:val="20"/>
    </w:rPr>
  </w:style>
  <w:style w:type="paragraph" w:styleId="a5">
    <w:name w:val="footer"/>
    <w:basedOn w:val="a"/>
    <w:link w:val="a6"/>
    <w:uiPriority w:val="99"/>
    <w:unhideWhenUsed w:val="1"/>
    <w:rsid w:val="00B97FA5"/>
    <w:pPr>
      <w:tabs>
        <w:tab w:val="center" w:pos="4153"/>
        <w:tab w:val="right" w:pos="8306"/>
      </w:tabs>
      <w:snapToGrid w:val="0"/>
    </w:pPr>
    <w:rPr>
      <w:rFonts w:asciiTheme="minorHAnsi" w:cstheme="minorBidi" w:eastAsiaTheme="minorEastAsia" w:hAnsiTheme="minorHAnsi"/>
      <w:sz w:val="20"/>
      <w:szCs w:val="20"/>
    </w:rPr>
  </w:style>
  <w:style w:type="character" w:styleId="a6" w:customStyle="1">
    <w:name w:val="頁尾 字元"/>
    <w:basedOn w:val="a0"/>
    <w:link w:val="a5"/>
    <w:uiPriority w:val="99"/>
    <w:rsid w:val="00B97FA5"/>
    <w:rPr>
      <w:sz w:val="20"/>
      <w:szCs w:val="20"/>
    </w:rPr>
  </w:style>
  <w:style w:type="table" w:styleId="1" w:customStyle="1">
    <w:name w:val="表格格線1"/>
    <w:basedOn w:val="a1"/>
    <w:uiPriority w:val="39"/>
    <w:rsid w:val="0011115D"/>
    <w:pPr>
      <w:widowControl w:val="0"/>
    </w:pPr>
    <w:rPr>
      <w:rFonts w:ascii="Calibri" w:cs="Calibri" w:eastAsia="Times New Roman" w:hAnsi="Calibri"/>
      <w:kern w:val="0"/>
      <w:szCs w:val="24"/>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widowControl w:val="0"/>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LWQ5Xr2phu34vcVeJrjS/LVxjw==">CgMxLjA4AHIhMUZ5U1A2d25HOE44ekFSdVZ6Yk1uMmd0Z3lHYzZpalc1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2024-03-08T06:24:00Z</dcterms:created>
  <dc:creator>國中科</dc:creator>
</cp:coreProperties>
</file>